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B891" w14:textId="77777777" w:rsidR="005763B7" w:rsidRDefault="005763B7" w:rsidP="00DF2F06">
      <w:pPr>
        <w:jc w:val="center"/>
        <w:rPr>
          <w:b/>
          <w:color w:val="auto"/>
        </w:rPr>
      </w:pPr>
    </w:p>
    <w:p w14:paraId="4C53607D" w14:textId="3A7D5AA7" w:rsidR="005763B7" w:rsidRPr="00B130E0" w:rsidRDefault="007037AC" w:rsidP="00B130E0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Micro</w:t>
      </w:r>
      <w:r w:rsidR="000E14EA">
        <w:rPr>
          <w:rFonts w:ascii="Times New Roman" w:hAnsi="Times New Roman"/>
          <w:b/>
          <w:color w:val="auto"/>
        </w:rPr>
        <w:t>-</w:t>
      </w:r>
      <w:r>
        <w:rPr>
          <w:rFonts w:ascii="Times New Roman" w:hAnsi="Times New Roman"/>
          <w:b/>
          <w:color w:val="auto"/>
        </w:rPr>
        <w:t>needling</w:t>
      </w:r>
      <w:r w:rsidR="00DF2F06" w:rsidRPr="005763B7">
        <w:rPr>
          <w:rFonts w:ascii="Times New Roman" w:hAnsi="Times New Roman"/>
          <w:b/>
          <w:color w:val="auto"/>
        </w:rPr>
        <w:t xml:space="preserve"> Post Treatment Instructions</w:t>
      </w:r>
    </w:p>
    <w:p w14:paraId="35A975B3" w14:textId="77777777" w:rsidR="00DF2F06" w:rsidRPr="00C82B34" w:rsidRDefault="00DF2F06" w:rsidP="00DF2F06">
      <w:pPr>
        <w:rPr>
          <w:color w:val="auto"/>
          <w:sz w:val="22"/>
          <w:szCs w:val="22"/>
        </w:rPr>
      </w:pPr>
    </w:p>
    <w:p w14:paraId="775EDA93" w14:textId="1703ECEA" w:rsidR="00800A35" w:rsidRPr="00AE60B4" w:rsidRDefault="00800A35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Cs/>
          <w:color w:val="auto"/>
          <w:sz w:val="20"/>
          <w:szCs w:val="20"/>
        </w:rPr>
      </w:pPr>
      <w:r w:rsidRPr="00AE60B4">
        <w:rPr>
          <w:rFonts w:ascii="Times New Roman" w:hAnsi="Times New Roman"/>
          <w:bCs/>
          <w:color w:val="auto"/>
          <w:sz w:val="20"/>
          <w:szCs w:val="20"/>
        </w:rPr>
        <w:t>For medical reasons, your results will be photographed and documented in your confidential patient file.</w:t>
      </w:r>
    </w:p>
    <w:p w14:paraId="771533F5" w14:textId="77777777" w:rsidR="00800A35" w:rsidRPr="00800A35" w:rsidRDefault="00800A35" w:rsidP="00AE60B4">
      <w:pPr>
        <w:pStyle w:val="ListParagraph"/>
        <w:ind w:left="426"/>
        <w:rPr>
          <w:rFonts w:ascii="Times New Roman" w:hAnsi="Times New Roman"/>
          <w:b/>
          <w:color w:val="auto"/>
          <w:sz w:val="20"/>
          <w:szCs w:val="20"/>
        </w:rPr>
      </w:pPr>
    </w:p>
    <w:p w14:paraId="6550971A" w14:textId="5EA854A7" w:rsidR="00117618" w:rsidRPr="00AE60B4" w:rsidRDefault="004A1A67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Cs/>
          <w:color w:val="auto"/>
          <w:sz w:val="20"/>
          <w:szCs w:val="20"/>
        </w:rPr>
      </w:pP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Significant healing takes place within the first </w:t>
      </w:r>
      <w:r w:rsidRPr="00AE60B4">
        <w:rPr>
          <w:rFonts w:ascii="Times New Roman" w:hAnsi="Times New Roman"/>
          <w:b/>
          <w:color w:val="auto"/>
          <w:sz w:val="20"/>
          <w:szCs w:val="20"/>
        </w:rPr>
        <w:t>2 hours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 post treatment</w:t>
      </w:r>
      <w:r w:rsidR="008A4961" w:rsidRPr="00AE60B4">
        <w:rPr>
          <w:rFonts w:ascii="Times New Roman" w:hAnsi="Times New Roman"/>
          <w:bCs/>
          <w:color w:val="auto"/>
          <w:sz w:val="20"/>
          <w:szCs w:val="20"/>
        </w:rPr>
        <w:t>. M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ost clients heal completely within </w:t>
      </w:r>
      <w:r w:rsidRPr="00AE60B4">
        <w:rPr>
          <w:rFonts w:ascii="Times New Roman" w:hAnsi="Times New Roman"/>
          <w:b/>
          <w:color w:val="auto"/>
          <w:sz w:val="20"/>
          <w:szCs w:val="20"/>
        </w:rPr>
        <w:t>24 hours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. However, some sensitive skin may require </w:t>
      </w:r>
      <w:r w:rsidRPr="00AE60B4">
        <w:rPr>
          <w:rFonts w:ascii="Times New Roman" w:hAnsi="Times New Roman"/>
          <w:b/>
          <w:color w:val="auto"/>
          <w:sz w:val="20"/>
          <w:szCs w:val="20"/>
        </w:rPr>
        <w:t>up to 48 hours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>. Total healing time depen</w:t>
      </w:r>
      <w:r w:rsidR="008A4961" w:rsidRPr="00AE60B4">
        <w:rPr>
          <w:rFonts w:ascii="Times New Roman" w:hAnsi="Times New Roman"/>
          <w:bCs/>
          <w:color w:val="auto"/>
          <w:sz w:val="20"/>
          <w:szCs w:val="20"/>
        </w:rPr>
        <w:t>d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>s on the severity of the damaged skin, the depth of repair process require</w:t>
      </w:r>
      <w:r w:rsidR="008A4961" w:rsidRPr="00AE60B4">
        <w:rPr>
          <w:rFonts w:ascii="Times New Roman" w:hAnsi="Times New Roman"/>
          <w:bCs/>
          <w:color w:val="auto"/>
          <w:sz w:val="20"/>
          <w:szCs w:val="20"/>
        </w:rPr>
        <w:t>d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>, and how aggressive</w:t>
      </w:r>
      <w:r w:rsidR="00151696">
        <w:rPr>
          <w:rFonts w:ascii="Times New Roman" w:hAnsi="Times New Roman"/>
          <w:bCs/>
          <w:color w:val="auto"/>
          <w:sz w:val="20"/>
          <w:szCs w:val="20"/>
        </w:rPr>
        <w:t>ly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 the treatment is performed.  </w:t>
      </w:r>
    </w:p>
    <w:p w14:paraId="21BBAF05" w14:textId="77777777" w:rsidR="00117618" w:rsidRDefault="00117618" w:rsidP="00AE60B4">
      <w:pPr>
        <w:ind w:left="426"/>
        <w:rPr>
          <w:rFonts w:ascii="Times New Roman" w:hAnsi="Times New Roman"/>
          <w:bCs/>
          <w:color w:val="auto"/>
          <w:sz w:val="20"/>
          <w:szCs w:val="20"/>
        </w:rPr>
      </w:pPr>
    </w:p>
    <w:p w14:paraId="4115349C" w14:textId="59DC0490" w:rsidR="00DF2F06" w:rsidRPr="00AE60B4" w:rsidRDefault="004A1A67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Cs/>
          <w:color w:val="auto"/>
          <w:sz w:val="20"/>
          <w:szCs w:val="20"/>
        </w:rPr>
      </w:pPr>
      <w:r w:rsidRPr="00AE60B4">
        <w:rPr>
          <w:rFonts w:ascii="Times New Roman" w:hAnsi="Times New Roman"/>
          <w:bCs/>
          <w:color w:val="auto"/>
          <w:sz w:val="20"/>
          <w:szCs w:val="20"/>
        </w:rPr>
        <w:t>Slight swelling, heat</w:t>
      </w:r>
      <w:r w:rsidR="00117618" w:rsidRPr="00AE60B4">
        <w:rPr>
          <w:rFonts w:ascii="Times New Roman" w:hAnsi="Times New Roman"/>
          <w:bCs/>
          <w:color w:val="auto"/>
          <w:sz w:val="20"/>
          <w:szCs w:val="20"/>
        </w:rPr>
        <w:t xml:space="preserve"> and 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>redness</w:t>
      </w:r>
      <w:r w:rsidR="00117618" w:rsidRPr="00AE60B4">
        <w:rPr>
          <w:rFonts w:ascii="Times New Roman" w:hAnsi="Times New Roman"/>
          <w:bCs/>
          <w:color w:val="auto"/>
          <w:sz w:val="20"/>
          <w:szCs w:val="20"/>
        </w:rPr>
        <w:t>, and dryness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 (like mild sunburn) is normally observed</w:t>
      </w:r>
      <w:r w:rsidR="00117618" w:rsidRPr="00AE60B4">
        <w:rPr>
          <w:rFonts w:ascii="Times New Roman" w:hAnsi="Times New Roman"/>
          <w:bCs/>
          <w:color w:val="auto"/>
          <w:sz w:val="20"/>
          <w:szCs w:val="20"/>
        </w:rPr>
        <w:t>,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 which may last up to </w:t>
      </w:r>
      <w:r w:rsidRPr="00AE60B4">
        <w:rPr>
          <w:rFonts w:ascii="Times New Roman" w:hAnsi="Times New Roman"/>
          <w:b/>
          <w:color w:val="auto"/>
          <w:sz w:val="20"/>
          <w:szCs w:val="20"/>
        </w:rPr>
        <w:t>2 to 3 days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 in some patients</w:t>
      </w:r>
      <w:r w:rsidR="00493F26" w:rsidRPr="00AE60B4">
        <w:rPr>
          <w:rFonts w:ascii="Times New Roman" w:hAnsi="Times New Roman"/>
          <w:bCs/>
          <w:color w:val="auto"/>
          <w:sz w:val="20"/>
          <w:szCs w:val="20"/>
        </w:rPr>
        <w:t>. If you are concerned about any reaction, please call our office and contact your</w:t>
      </w:r>
      <w:r w:rsidR="00AE60B4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="00493F26" w:rsidRPr="00AE60B4">
        <w:rPr>
          <w:rFonts w:ascii="Times New Roman" w:hAnsi="Times New Roman"/>
          <w:bCs/>
          <w:color w:val="auto"/>
          <w:sz w:val="20"/>
          <w:szCs w:val="20"/>
        </w:rPr>
        <w:t>healthcare provider immediately.</w:t>
      </w:r>
    </w:p>
    <w:p w14:paraId="34770ECD" w14:textId="567F9521" w:rsidR="00AE60B4" w:rsidRDefault="00AE60B4" w:rsidP="00AE60B4">
      <w:pPr>
        <w:ind w:left="426"/>
        <w:rPr>
          <w:rFonts w:ascii="Times New Roman" w:hAnsi="Times New Roman"/>
          <w:bCs/>
          <w:color w:val="auto"/>
          <w:sz w:val="20"/>
          <w:szCs w:val="20"/>
        </w:rPr>
      </w:pPr>
    </w:p>
    <w:p w14:paraId="114165AF" w14:textId="075EC120" w:rsidR="00AE60B4" w:rsidRPr="00AE60B4" w:rsidRDefault="00AE60B4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color w:val="auto"/>
          <w:sz w:val="20"/>
          <w:szCs w:val="20"/>
        </w:rPr>
      </w:pPr>
      <w:r w:rsidRPr="00AE60B4">
        <w:rPr>
          <w:rFonts w:ascii="Times New Roman" w:hAnsi="Times New Roman"/>
          <w:color w:val="auto"/>
          <w:sz w:val="20"/>
          <w:szCs w:val="20"/>
        </w:rPr>
        <w:t xml:space="preserve">There will be minor discomfort after the procedure, which is elevated in the first </w:t>
      </w:r>
      <w:r w:rsidRPr="00AE60B4">
        <w:rPr>
          <w:rFonts w:ascii="Times New Roman" w:hAnsi="Times New Roman"/>
          <w:b/>
          <w:bCs/>
          <w:color w:val="auto"/>
          <w:sz w:val="20"/>
          <w:szCs w:val="20"/>
        </w:rPr>
        <w:t xml:space="preserve">1-2 hours </w:t>
      </w:r>
      <w:r w:rsidRPr="00AE60B4">
        <w:rPr>
          <w:rFonts w:ascii="Times New Roman" w:hAnsi="Times New Roman"/>
          <w:color w:val="auto"/>
          <w:sz w:val="20"/>
          <w:szCs w:val="20"/>
        </w:rPr>
        <w:t>and should progressively subside.</w:t>
      </w:r>
    </w:p>
    <w:p w14:paraId="6F6F5D33" w14:textId="77777777" w:rsidR="00AE60B4" w:rsidRDefault="00AE60B4" w:rsidP="00AE60B4">
      <w:pPr>
        <w:ind w:left="426"/>
        <w:rPr>
          <w:rFonts w:ascii="Times New Roman" w:hAnsi="Times New Roman"/>
          <w:color w:val="auto"/>
          <w:sz w:val="20"/>
          <w:szCs w:val="20"/>
        </w:rPr>
      </w:pPr>
    </w:p>
    <w:p w14:paraId="7788F7D7" w14:textId="01DE9D22" w:rsidR="00AE60B4" w:rsidRPr="00AE60B4" w:rsidRDefault="001A5870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Cs/>
          <w:color w:val="auto"/>
          <w:sz w:val="20"/>
          <w:szCs w:val="20"/>
        </w:rPr>
      </w:pPr>
      <w:r>
        <w:rPr>
          <w:rFonts w:ascii="Times New Roman" w:hAnsi="Times New Roman"/>
          <w:bCs/>
          <w:color w:val="auto"/>
          <w:sz w:val="20"/>
          <w:szCs w:val="20"/>
        </w:rPr>
        <w:t xml:space="preserve">Use </w:t>
      </w:r>
      <w:r w:rsidRPr="001A5870">
        <w:rPr>
          <w:rFonts w:ascii="Times New Roman" w:hAnsi="Times New Roman"/>
          <w:b/>
          <w:i/>
          <w:iCs/>
          <w:color w:val="auto"/>
          <w:sz w:val="20"/>
          <w:szCs w:val="20"/>
        </w:rPr>
        <w:t>only</w:t>
      </w:r>
      <w:r w:rsidR="00AE60B4" w:rsidRPr="00AE60B4">
        <w:rPr>
          <w:rFonts w:ascii="Times New Roman" w:hAnsi="Times New Roman"/>
          <w:bCs/>
          <w:color w:val="auto"/>
          <w:sz w:val="20"/>
          <w:szCs w:val="20"/>
        </w:rPr>
        <w:t xml:space="preserve"> the sample skin care products to provide</w:t>
      </w:r>
      <w:r>
        <w:rPr>
          <w:rFonts w:ascii="Times New Roman" w:hAnsi="Times New Roman"/>
          <w:bCs/>
          <w:color w:val="auto"/>
          <w:sz w:val="20"/>
          <w:szCs w:val="20"/>
        </w:rPr>
        <w:t xml:space="preserve"> skin care maintenance and</w:t>
      </w:r>
      <w:r w:rsidR="00AE60B4" w:rsidRPr="00AE60B4">
        <w:rPr>
          <w:rFonts w:ascii="Times New Roman" w:hAnsi="Times New Roman"/>
          <w:bCs/>
          <w:color w:val="auto"/>
          <w:sz w:val="20"/>
          <w:szCs w:val="20"/>
        </w:rPr>
        <w:t xml:space="preserve"> moisture for any dryness in the first </w:t>
      </w:r>
      <w:r w:rsidR="00AE60B4" w:rsidRPr="001A5870">
        <w:rPr>
          <w:rFonts w:ascii="Times New Roman" w:hAnsi="Times New Roman"/>
          <w:b/>
          <w:color w:val="auto"/>
          <w:sz w:val="20"/>
          <w:szCs w:val="20"/>
        </w:rPr>
        <w:t>3 days.</w:t>
      </w:r>
    </w:p>
    <w:p w14:paraId="01384A0F" w14:textId="03616CC9" w:rsidR="00117618" w:rsidRDefault="00117618" w:rsidP="00AE60B4">
      <w:pPr>
        <w:ind w:left="426"/>
        <w:rPr>
          <w:rFonts w:ascii="Times New Roman" w:hAnsi="Times New Roman"/>
          <w:bCs/>
          <w:color w:val="auto"/>
          <w:sz w:val="20"/>
          <w:szCs w:val="20"/>
        </w:rPr>
      </w:pPr>
    </w:p>
    <w:p w14:paraId="200EE807" w14:textId="1E576EEE" w:rsidR="00915AE7" w:rsidRPr="00AE60B4" w:rsidRDefault="00117618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Cs/>
          <w:color w:val="auto"/>
          <w:sz w:val="20"/>
          <w:szCs w:val="20"/>
        </w:rPr>
      </w:pP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Scabs may develop around </w:t>
      </w:r>
      <w:r w:rsidRPr="001A5870">
        <w:rPr>
          <w:rFonts w:ascii="Times New Roman" w:hAnsi="Times New Roman"/>
          <w:b/>
          <w:color w:val="auto"/>
          <w:sz w:val="20"/>
          <w:szCs w:val="20"/>
        </w:rPr>
        <w:t>day 3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>. Allow them to naturally fall off and avoid picking at them.</w:t>
      </w:r>
    </w:p>
    <w:p w14:paraId="418AD6D4" w14:textId="77777777" w:rsidR="00915AE7" w:rsidRPr="003A6EF2" w:rsidRDefault="00915AE7" w:rsidP="00AE60B4">
      <w:pPr>
        <w:ind w:left="426"/>
        <w:rPr>
          <w:rFonts w:ascii="Times New Roman" w:hAnsi="Times New Roman"/>
          <w:color w:val="auto"/>
          <w:sz w:val="20"/>
          <w:szCs w:val="20"/>
        </w:rPr>
      </w:pPr>
    </w:p>
    <w:p w14:paraId="65B5B056" w14:textId="40B76B5B" w:rsidR="00DF2F06" w:rsidRPr="00AE60B4" w:rsidRDefault="00493F26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Cs/>
          <w:color w:val="auto"/>
          <w:sz w:val="20"/>
          <w:szCs w:val="20"/>
        </w:rPr>
      </w:pP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Use </w:t>
      </w:r>
      <w:r w:rsidRPr="00AE60B4">
        <w:rPr>
          <w:rFonts w:ascii="Times New Roman" w:hAnsi="Times New Roman"/>
          <w:b/>
          <w:color w:val="auto"/>
          <w:sz w:val="20"/>
          <w:szCs w:val="20"/>
        </w:rPr>
        <w:t>tepid water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 for the initial </w:t>
      </w:r>
      <w:r w:rsidRPr="00AE60B4">
        <w:rPr>
          <w:rFonts w:ascii="Times New Roman" w:hAnsi="Times New Roman"/>
          <w:b/>
          <w:color w:val="auto"/>
          <w:sz w:val="20"/>
          <w:szCs w:val="20"/>
        </w:rPr>
        <w:t>24 hours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 to rinse the treated area and gently </w:t>
      </w:r>
      <w:r w:rsidR="00006AB8">
        <w:rPr>
          <w:rFonts w:ascii="Times New Roman" w:hAnsi="Times New Roman"/>
          <w:bCs/>
          <w:color w:val="auto"/>
          <w:sz w:val="20"/>
          <w:szCs w:val="20"/>
        </w:rPr>
        <w:t xml:space="preserve">pat 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>dry the treated</w:t>
      </w:r>
      <w:r w:rsidR="009729D7" w:rsidRPr="00AE60B4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>skin. Always</w:t>
      </w:r>
      <w:r w:rsidR="009729D7" w:rsidRPr="00AE60B4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>make sure your hands are clean when touching the treated area.</w:t>
      </w:r>
    </w:p>
    <w:p w14:paraId="7EE93226" w14:textId="1152A678" w:rsidR="00DF2F06" w:rsidRDefault="00DF2F06" w:rsidP="00AE60B4">
      <w:pPr>
        <w:ind w:left="426"/>
        <w:rPr>
          <w:rFonts w:ascii="Times New Roman" w:hAnsi="Times New Roman"/>
          <w:b/>
          <w:color w:val="auto"/>
          <w:sz w:val="20"/>
          <w:szCs w:val="20"/>
        </w:rPr>
      </w:pPr>
    </w:p>
    <w:p w14:paraId="25404B60" w14:textId="77777777" w:rsidR="0008085A" w:rsidRPr="00AE60B4" w:rsidRDefault="0008085A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color w:val="auto"/>
          <w:sz w:val="20"/>
          <w:szCs w:val="20"/>
        </w:rPr>
      </w:pPr>
      <w:r w:rsidRPr="00AE60B4">
        <w:rPr>
          <w:rFonts w:ascii="Times New Roman" w:hAnsi="Times New Roman"/>
          <w:color w:val="auto"/>
          <w:sz w:val="20"/>
          <w:szCs w:val="20"/>
        </w:rPr>
        <w:t xml:space="preserve">It is recommended that </w:t>
      </w:r>
      <w:r w:rsidRPr="001A5870">
        <w:rPr>
          <w:rFonts w:ascii="Times New Roman" w:hAnsi="Times New Roman"/>
          <w:i/>
          <w:iCs/>
          <w:color w:val="auto"/>
          <w:sz w:val="20"/>
          <w:szCs w:val="20"/>
        </w:rPr>
        <w:t>makeup or sunscreen</w:t>
      </w:r>
      <w:r w:rsidRPr="00AE60B4">
        <w:rPr>
          <w:rFonts w:ascii="Times New Roman" w:hAnsi="Times New Roman"/>
          <w:color w:val="auto"/>
          <w:sz w:val="20"/>
          <w:szCs w:val="20"/>
        </w:rPr>
        <w:t xml:space="preserve"> should </w:t>
      </w:r>
      <w:r w:rsidRPr="00AE60B4">
        <w:rPr>
          <w:rFonts w:ascii="Times New Roman" w:hAnsi="Times New Roman"/>
          <w:b/>
          <w:bCs/>
          <w:color w:val="auto"/>
          <w:sz w:val="20"/>
          <w:szCs w:val="20"/>
        </w:rPr>
        <w:t xml:space="preserve">not </w:t>
      </w:r>
      <w:r w:rsidRPr="00AE60B4">
        <w:rPr>
          <w:rFonts w:ascii="Times New Roman" w:hAnsi="Times New Roman"/>
          <w:color w:val="auto"/>
          <w:sz w:val="20"/>
          <w:szCs w:val="20"/>
        </w:rPr>
        <w:t xml:space="preserve">be applied for </w:t>
      </w:r>
      <w:r w:rsidRPr="00AE60B4">
        <w:rPr>
          <w:rFonts w:ascii="Times New Roman" w:hAnsi="Times New Roman"/>
          <w:b/>
          <w:bCs/>
          <w:color w:val="auto"/>
          <w:sz w:val="20"/>
          <w:szCs w:val="20"/>
        </w:rPr>
        <w:t>24 hours</w:t>
      </w:r>
      <w:r w:rsidRPr="00AE60B4">
        <w:rPr>
          <w:rFonts w:ascii="Times New Roman" w:hAnsi="Times New Roman"/>
          <w:color w:val="auto"/>
          <w:sz w:val="20"/>
          <w:szCs w:val="20"/>
        </w:rPr>
        <w:t xml:space="preserve"> after the procedure. Do not apply any makeup with a makeup brush, especially if it is not clean.</w:t>
      </w:r>
    </w:p>
    <w:p w14:paraId="5417846E" w14:textId="77777777" w:rsidR="0008085A" w:rsidRDefault="0008085A" w:rsidP="00AE60B4">
      <w:pPr>
        <w:ind w:left="426"/>
        <w:rPr>
          <w:rFonts w:ascii="Times New Roman" w:hAnsi="Times New Roman"/>
          <w:bCs/>
          <w:color w:val="auto"/>
          <w:sz w:val="20"/>
          <w:szCs w:val="20"/>
        </w:rPr>
      </w:pPr>
    </w:p>
    <w:p w14:paraId="5E74738B" w14:textId="45F9A647" w:rsidR="00C1504B" w:rsidRPr="00AE60B4" w:rsidRDefault="00C1504B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Cs/>
          <w:color w:val="auto"/>
          <w:sz w:val="20"/>
          <w:szCs w:val="20"/>
        </w:rPr>
      </w:pP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After the initial </w:t>
      </w:r>
      <w:r w:rsidRPr="00AE60B4">
        <w:rPr>
          <w:rFonts w:ascii="Times New Roman" w:hAnsi="Times New Roman"/>
          <w:b/>
          <w:color w:val="auto"/>
          <w:sz w:val="20"/>
          <w:szCs w:val="20"/>
        </w:rPr>
        <w:t>24 hours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, apply a </w:t>
      </w:r>
      <w:r w:rsidR="00117618" w:rsidRPr="00AE60B4">
        <w:rPr>
          <w:rFonts w:ascii="Times New Roman" w:hAnsi="Times New Roman"/>
          <w:bCs/>
          <w:color w:val="auto"/>
          <w:sz w:val="20"/>
          <w:szCs w:val="20"/>
        </w:rPr>
        <w:t>broad-spectrum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 UVA/UVB sunscreen with a </w:t>
      </w:r>
      <w:r w:rsidRPr="00AE60B4">
        <w:rPr>
          <w:rFonts w:ascii="Times New Roman" w:hAnsi="Times New Roman"/>
          <w:b/>
          <w:color w:val="auto"/>
          <w:sz w:val="20"/>
          <w:szCs w:val="20"/>
        </w:rPr>
        <w:t>minimum SPF 30 for two weeks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>. A chemical</w:t>
      </w:r>
      <w:r w:rsidRPr="00AE60B4">
        <w:rPr>
          <w:rFonts w:ascii="Times New Roman" w:hAnsi="Times New Roman"/>
          <w:bCs/>
          <w:i/>
          <w:iCs/>
          <w:color w:val="auto"/>
          <w:sz w:val="20"/>
          <w:szCs w:val="20"/>
        </w:rPr>
        <w:t>-free</w:t>
      </w:r>
      <w:r w:rsidRPr="00AE60B4">
        <w:rPr>
          <w:rFonts w:ascii="Times New Roman" w:hAnsi="Times New Roman"/>
          <w:bCs/>
          <w:color w:val="auto"/>
          <w:sz w:val="20"/>
          <w:szCs w:val="20"/>
        </w:rPr>
        <w:t xml:space="preserve"> sunscreen is highly recommended.</w:t>
      </w:r>
    </w:p>
    <w:p w14:paraId="583A806B" w14:textId="575D5D3D" w:rsidR="00190AAB" w:rsidRDefault="00190AAB" w:rsidP="00AE60B4">
      <w:pPr>
        <w:ind w:left="426"/>
        <w:rPr>
          <w:rFonts w:ascii="Times New Roman" w:hAnsi="Times New Roman"/>
          <w:color w:val="auto"/>
          <w:sz w:val="20"/>
          <w:szCs w:val="20"/>
        </w:rPr>
      </w:pPr>
    </w:p>
    <w:p w14:paraId="61953522" w14:textId="29E4B308" w:rsidR="00CE4A2A" w:rsidRPr="00AE60B4" w:rsidRDefault="00850BEA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color w:val="auto"/>
          <w:sz w:val="20"/>
          <w:szCs w:val="20"/>
        </w:rPr>
      </w:pPr>
      <w:r w:rsidRPr="00AE60B4">
        <w:rPr>
          <w:rFonts w:ascii="Times New Roman" w:hAnsi="Times New Roman"/>
          <w:color w:val="auto"/>
          <w:sz w:val="20"/>
          <w:szCs w:val="20"/>
        </w:rPr>
        <w:t xml:space="preserve">Avoid intentional and direct sunlight for </w:t>
      </w:r>
      <w:r w:rsidR="00426A5D" w:rsidRPr="00AE60B4">
        <w:rPr>
          <w:rFonts w:ascii="Times New Roman" w:hAnsi="Times New Roman"/>
          <w:color w:val="auto"/>
          <w:sz w:val="20"/>
          <w:szCs w:val="20"/>
        </w:rPr>
        <w:t>7-10 days.</w:t>
      </w:r>
      <w:r w:rsidRPr="00AE60B4">
        <w:rPr>
          <w:rFonts w:ascii="Times New Roman" w:hAnsi="Times New Roman"/>
          <w:color w:val="auto"/>
          <w:sz w:val="20"/>
          <w:szCs w:val="20"/>
        </w:rPr>
        <w:t xml:space="preserve"> No tanning beds.</w:t>
      </w:r>
      <w:r w:rsidR="00CE4A2A" w:rsidRPr="00AE60B4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14:paraId="6FC642B0" w14:textId="77777777" w:rsidR="00CE4A2A" w:rsidRDefault="00CE4A2A" w:rsidP="00AE60B4">
      <w:pPr>
        <w:ind w:left="426"/>
        <w:rPr>
          <w:rFonts w:ascii="Times New Roman" w:hAnsi="Times New Roman"/>
          <w:color w:val="auto"/>
          <w:sz w:val="20"/>
          <w:szCs w:val="20"/>
        </w:rPr>
      </w:pPr>
    </w:p>
    <w:p w14:paraId="71CB4C14" w14:textId="56DA66BC" w:rsidR="0008085A" w:rsidRPr="00AE60B4" w:rsidRDefault="0008085A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color w:val="auto"/>
          <w:sz w:val="20"/>
          <w:szCs w:val="20"/>
        </w:rPr>
      </w:pPr>
      <w:r w:rsidRPr="00AE60B4">
        <w:rPr>
          <w:rFonts w:ascii="Times New Roman" w:hAnsi="Times New Roman"/>
          <w:color w:val="auto"/>
          <w:sz w:val="20"/>
          <w:szCs w:val="20"/>
        </w:rPr>
        <w:t>No</w:t>
      </w:r>
      <w:r w:rsidR="00850BEA" w:rsidRPr="00AE60B4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E60B4">
        <w:rPr>
          <w:rFonts w:ascii="Times New Roman" w:hAnsi="Times New Roman"/>
          <w:color w:val="auto"/>
          <w:sz w:val="20"/>
          <w:szCs w:val="20"/>
        </w:rPr>
        <w:t xml:space="preserve">swimming, </w:t>
      </w:r>
      <w:r w:rsidR="00850BEA" w:rsidRPr="00AE60B4">
        <w:rPr>
          <w:rFonts w:ascii="Times New Roman" w:hAnsi="Times New Roman"/>
          <w:color w:val="auto"/>
          <w:sz w:val="20"/>
          <w:szCs w:val="20"/>
        </w:rPr>
        <w:t xml:space="preserve">exercising or strenuous activity for the first </w:t>
      </w:r>
      <w:r w:rsidR="00426A5D" w:rsidRPr="001A5870">
        <w:rPr>
          <w:rFonts w:ascii="Times New Roman" w:hAnsi="Times New Roman"/>
          <w:b/>
          <w:bCs/>
          <w:color w:val="auto"/>
          <w:sz w:val="20"/>
          <w:szCs w:val="20"/>
        </w:rPr>
        <w:t>48</w:t>
      </w:r>
      <w:r w:rsidR="00850BEA" w:rsidRPr="001A5870">
        <w:rPr>
          <w:rFonts w:ascii="Times New Roman" w:hAnsi="Times New Roman"/>
          <w:b/>
          <w:bCs/>
          <w:color w:val="auto"/>
          <w:sz w:val="20"/>
          <w:szCs w:val="20"/>
        </w:rPr>
        <w:t xml:space="preserve"> hours post-treatment</w:t>
      </w:r>
      <w:r w:rsidR="00850BEA" w:rsidRPr="00AE60B4">
        <w:rPr>
          <w:rFonts w:ascii="Times New Roman" w:hAnsi="Times New Roman"/>
          <w:color w:val="auto"/>
          <w:sz w:val="20"/>
          <w:szCs w:val="20"/>
        </w:rPr>
        <w:t>. Sweating and</w:t>
      </w:r>
      <w:r w:rsidR="00CE4A2A" w:rsidRPr="00AE60B4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850BEA" w:rsidRPr="00AE60B4">
        <w:rPr>
          <w:rFonts w:ascii="Times New Roman" w:hAnsi="Times New Roman"/>
          <w:color w:val="auto"/>
          <w:sz w:val="20"/>
          <w:szCs w:val="20"/>
        </w:rPr>
        <w:t xml:space="preserve">gym environments </w:t>
      </w:r>
      <w:r w:rsidR="00850BEA" w:rsidRPr="00AE60B4">
        <w:rPr>
          <w:rFonts w:ascii="Times New Roman" w:hAnsi="Times New Roman"/>
          <w:i/>
          <w:iCs/>
          <w:color w:val="auto"/>
          <w:sz w:val="20"/>
          <w:szCs w:val="20"/>
        </w:rPr>
        <w:t>must</w:t>
      </w:r>
      <w:r w:rsidR="00850BEA" w:rsidRPr="00AE60B4">
        <w:rPr>
          <w:rFonts w:ascii="Times New Roman" w:hAnsi="Times New Roman"/>
          <w:color w:val="auto"/>
          <w:sz w:val="20"/>
          <w:szCs w:val="20"/>
        </w:rPr>
        <w:t xml:space="preserve"> be avoided during the first </w:t>
      </w:r>
      <w:r w:rsidR="00850BEA" w:rsidRPr="001A5870">
        <w:rPr>
          <w:rFonts w:ascii="Times New Roman" w:hAnsi="Times New Roman"/>
          <w:b/>
          <w:bCs/>
          <w:color w:val="auto"/>
          <w:sz w:val="20"/>
          <w:szCs w:val="20"/>
        </w:rPr>
        <w:t>72 hours post-treatment</w:t>
      </w:r>
      <w:r w:rsidRPr="00AE60B4">
        <w:rPr>
          <w:rFonts w:ascii="Times New Roman" w:hAnsi="Times New Roman"/>
          <w:color w:val="auto"/>
          <w:sz w:val="20"/>
          <w:szCs w:val="20"/>
        </w:rPr>
        <w:t>; this includes steam rooms.</w:t>
      </w:r>
    </w:p>
    <w:p w14:paraId="1E2A8BED" w14:textId="15D1C3D2" w:rsidR="0008085A" w:rsidRDefault="0008085A" w:rsidP="00AE60B4">
      <w:pPr>
        <w:ind w:left="426"/>
        <w:rPr>
          <w:rFonts w:ascii="Times New Roman" w:hAnsi="Times New Roman"/>
          <w:color w:val="auto"/>
          <w:sz w:val="20"/>
          <w:szCs w:val="20"/>
        </w:rPr>
      </w:pPr>
    </w:p>
    <w:p w14:paraId="26F36FCE" w14:textId="1919CD1E" w:rsidR="009305EE" w:rsidRPr="00AE60B4" w:rsidRDefault="0008085A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color w:val="auto"/>
          <w:sz w:val="20"/>
          <w:szCs w:val="20"/>
        </w:rPr>
      </w:pPr>
      <w:r w:rsidRPr="00AE60B4">
        <w:rPr>
          <w:rFonts w:ascii="Times New Roman" w:hAnsi="Times New Roman"/>
          <w:color w:val="auto"/>
          <w:sz w:val="20"/>
          <w:szCs w:val="20"/>
        </w:rPr>
        <w:t xml:space="preserve">Avoid for </w:t>
      </w:r>
      <w:r w:rsidRPr="00AE60B4">
        <w:rPr>
          <w:rFonts w:ascii="Times New Roman" w:hAnsi="Times New Roman"/>
          <w:b/>
          <w:bCs/>
          <w:color w:val="auto"/>
          <w:sz w:val="20"/>
          <w:szCs w:val="20"/>
        </w:rPr>
        <w:t>at least 3 days</w:t>
      </w:r>
      <w:r w:rsidRPr="00AE60B4">
        <w:rPr>
          <w:rFonts w:ascii="Times New Roman" w:hAnsi="Times New Roman"/>
          <w:color w:val="auto"/>
          <w:sz w:val="20"/>
          <w:szCs w:val="20"/>
        </w:rPr>
        <w:t xml:space="preserve"> after treatment</w:t>
      </w:r>
      <w:r w:rsidR="00023267">
        <w:rPr>
          <w:rFonts w:ascii="Times New Roman" w:hAnsi="Times New Roman"/>
          <w:color w:val="auto"/>
          <w:sz w:val="20"/>
          <w:szCs w:val="20"/>
        </w:rPr>
        <w:t>:</w:t>
      </w:r>
      <w:r w:rsidRPr="00AE60B4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023267" w:rsidRPr="00023267">
        <w:rPr>
          <w:rFonts w:ascii="Times New Roman" w:hAnsi="Times New Roman"/>
          <w:b/>
          <w:bCs/>
          <w:color w:val="auto"/>
          <w:sz w:val="20"/>
          <w:szCs w:val="20"/>
        </w:rPr>
        <w:t>NO</w:t>
      </w:r>
      <w:r w:rsidRPr="00AE60B4">
        <w:rPr>
          <w:rFonts w:ascii="Times New Roman" w:hAnsi="Times New Roman"/>
          <w:color w:val="auto"/>
          <w:sz w:val="20"/>
          <w:szCs w:val="20"/>
        </w:rPr>
        <w:t xml:space="preserve"> Alpha Hydroxy Acids, Beta Hydroxy Acid, Retinol (Vitamin A), Vitamin C (in a low pH formula) or anything perceived as ‘active’ skincare. </w:t>
      </w:r>
      <w:r w:rsidRPr="00023267">
        <w:rPr>
          <w:rFonts w:ascii="Times New Roman" w:hAnsi="Times New Roman"/>
          <w:b/>
          <w:bCs/>
          <w:color w:val="auto"/>
          <w:sz w:val="20"/>
          <w:szCs w:val="20"/>
        </w:rPr>
        <w:t>Avoid</w:t>
      </w:r>
      <w:r w:rsidRPr="00AE60B4">
        <w:rPr>
          <w:rFonts w:ascii="Times New Roman" w:hAnsi="Times New Roman"/>
          <w:color w:val="auto"/>
          <w:sz w:val="20"/>
          <w:szCs w:val="20"/>
        </w:rPr>
        <w:t xml:space="preserve"> products with alcohols, dyes, mineral oils,</w:t>
      </w:r>
      <w:r w:rsidR="009305EE" w:rsidRPr="00AE60B4">
        <w:rPr>
          <w:rFonts w:ascii="Times New Roman" w:hAnsi="Times New Roman"/>
          <w:color w:val="auto"/>
          <w:sz w:val="20"/>
          <w:szCs w:val="20"/>
        </w:rPr>
        <w:t xml:space="preserve"> petroleum acids</w:t>
      </w:r>
      <w:r w:rsidRPr="00AE60B4">
        <w:rPr>
          <w:rFonts w:ascii="Times New Roman" w:hAnsi="Times New Roman"/>
          <w:color w:val="auto"/>
          <w:sz w:val="20"/>
          <w:szCs w:val="20"/>
        </w:rPr>
        <w:t xml:space="preserve"> and lanolin.</w:t>
      </w:r>
      <w:r w:rsidR="00117618" w:rsidRPr="00AE60B4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1A5870">
        <w:rPr>
          <w:rFonts w:ascii="Times New Roman" w:hAnsi="Times New Roman"/>
          <w:color w:val="auto"/>
          <w:sz w:val="20"/>
          <w:szCs w:val="20"/>
        </w:rPr>
        <w:t xml:space="preserve">Again, </w:t>
      </w:r>
      <w:r w:rsidR="001A5870" w:rsidRPr="00023267">
        <w:rPr>
          <w:rFonts w:ascii="Times New Roman" w:hAnsi="Times New Roman"/>
          <w:b/>
          <w:bCs/>
          <w:color w:val="auto"/>
          <w:sz w:val="20"/>
          <w:szCs w:val="20"/>
        </w:rPr>
        <w:t>o</w:t>
      </w:r>
      <w:r w:rsidR="00117618" w:rsidRPr="00023267">
        <w:rPr>
          <w:rFonts w:ascii="Times New Roman" w:hAnsi="Times New Roman"/>
          <w:b/>
          <w:bCs/>
          <w:color w:val="auto"/>
          <w:sz w:val="20"/>
          <w:szCs w:val="20"/>
        </w:rPr>
        <w:t>nly</w:t>
      </w:r>
      <w:r w:rsidR="00117618" w:rsidRPr="00AE60B4">
        <w:rPr>
          <w:rFonts w:ascii="Times New Roman" w:hAnsi="Times New Roman"/>
          <w:color w:val="auto"/>
          <w:sz w:val="20"/>
          <w:szCs w:val="20"/>
        </w:rPr>
        <w:t xml:space="preserve"> use the provided skin care products in your sample pack for the</w:t>
      </w:r>
      <w:r w:rsidR="00AE60B4" w:rsidRPr="00AE60B4">
        <w:rPr>
          <w:rFonts w:ascii="Times New Roman" w:hAnsi="Times New Roman"/>
          <w:color w:val="auto"/>
          <w:sz w:val="20"/>
          <w:szCs w:val="20"/>
        </w:rPr>
        <w:t xml:space="preserve"> first</w:t>
      </w:r>
      <w:r w:rsidR="00117618" w:rsidRPr="00AE60B4">
        <w:rPr>
          <w:rFonts w:ascii="Times New Roman" w:hAnsi="Times New Roman"/>
          <w:color w:val="auto"/>
          <w:sz w:val="20"/>
          <w:szCs w:val="20"/>
        </w:rPr>
        <w:t xml:space="preserve"> 3 days</w:t>
      </w:r>
      <w:r w:rsidR="00117618" w:rsidRPr="00AE60B4">
        <w:rPr>
          <w:rFonts w:ascii="Times New Roman" w:hAnsi="Times New Roman"/>
          <w:bCs/>
          <w:color w:val="auto"/>
          <w:sz w:val="20"/>
          <w:szCs w:val="20"/>
        </w:rPr>
        <w:t>.</w:t>
      </w:r>
    </w:p>
    <w:p w14:paraId="2730286D" w14:textId="77777777" w:rsidR="00DF2F06" w:rsidRPr="003A6EF2" w:rsidRDefault="00DF2F06" w:rsidP="001A5870">
      <w:pPr>
        <w:rPr>
          <w:rFonts w:ascii="Times New Roman" w:hAnsi="Times New Roman"/>
          <w:color w:val="auto"/>
          <w:sz w:val="20"/>
          <w:szCs w:val="20"/>
        </w:rPr>
      </w:pPr>
    </w:p>
    <w:p w14:paraId="7D8B9A96" w14:textId="183FBEC7" w:rsidR="005763B7" w:rsidRPr="00AE60B4" w:rsidRDefault="00DF2F06" w:rsidP="00AE60B4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color w:val="auto"/>
          <w:sz w:val="20"/>
          <w:szCs w:val="20"/>
        </w:rPr>
      </w:pPr>
      <w:r w:rsidRPr="00AE60B4">
        <w:rPr>
          <w:rFonts w:ascii="Times New Roman" w:hAnsi="Times New Roman"/>
          <w:b/>
          <w:color w:val="auto"/>
          <w:sz w:val="20"/>
          <w:szCs w:val="20"/>
        </w:rPr>
        <w:t xml:space="preserve">Dr. </w:t>
      </w:r>
      <w:r w:rsidR="00AA0D90" w:rsidRPr="00AE60B4">
        <w:rPr>
          <w:rFonts w:ascii="Times New Roman" w:hAnsi="Times New Roman"/>
          <w:b/>
          <w:color w:val="auto"/>
          <w:sz w:val="20"/>
          <w:szCs w:val="20"/>
        </w:rPr>
        <w:t>Alexander</w:t>
      </w:r>
      <w:r w:rsidRPr="00AE60B4">
        <w:rPr>
          <w:rFonts w:ascii="Times New Roman" w:hAnsi="Times New Roman"/>
          <w:b/>
          <w:color w:val="auto"/>
          <w:sz w:val="20"/>
          <w:szCs w:val="20"/>
        </w:rPr>
        <w:t xml:space="preserve"> will need to see you again in </w:t>
      </w:r>
      <w:r w:rsidR="006F2D74" w:rsidRPr="00AE60B4">
        <w:rPr>
          <w:rFonts w:ascii="Times New Roman" w:hAnsi="Times New Roman"/>
          <w:b/>
          <w:color w:val="auto"/>
          <w:sz w:val="20"/>
          <w:szCs w:val="20"/>
        </w:rPr>
        <w:t>4-6</w:t>
      </w:r>
      <w:r w:rsidRPr="00AE60B4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6F2D74" w:rsidRPr="00AE60B4">
        <w:rPr>
          <w:rFonts w:ascii="Times New Roman" w:hAnsi="Times New Roman"/>
          <w:b/>
          <w:color w:val="auto"/>
          <w:sz w:val="20"/>
          <w:szCs w:val="20"/>
        </w:rPr>
        <w:t>weeks</w:t>
      </w:r>
      <w:r w:rsidRPr="00AE60B4">
        <w:rPr>
          <w:rFonts w:ascii="Times New Roman" w:hAnsi="Times New Roman"/>
          <w:b/>
          <w:color w:val="auto"/>
          <w:sz w:val="20"/>
          <w:szCs w:val="20"/>
        </w:rPr>
        <w:t xml:space="preserve">. Please ensure you </w:t>
      </w:r>
      <w:r w:rsidR="00BD3C8D" w:rsidRPr="00AE60B4">
        <w:rPr>
          <w:rFonts w:ascii="Times New Roman" w:hAnsi="Times New Roman"/>
          <w:b/>
          <w:color w:val="auto"/>
          <w:sz w:val="20"/>
          <w:szCs w:val="20"/>
        </w:rPr>
        <w:t>reserve</w:t>
      </w:r>
      <w:r w:rsidRPr="00AE60B4">
        <w:rPr>
          <w:rFonts w:ascii="Times New Roman" w:hAnsi="Times New Roman"/>
          <w:b/>
          <w:color w:val="auto"/>
          <w:sz w:val="20"/>
          <w:szCs w:val="20"/>
        </w:rPr>
        <w:t xml:space="preserve"> this appointment before you leave our office today.</w:t>
      </w:r>
      <w:r w:rsidR="005763B7" w:rsidRPr="00AE60B4">
        <w:rPr>
          <w:rFonts w:ascii="Times New Roman" w:hAnsi="Times New Roman"/>
          <w:b/>
          <w:color w:val="auto"/>
          <w:sz w:val="20"/>
          <w:szCs w:val="20"/>
        </w:rPr>
        <w:t xml:space="preserve"> We will contact you to remind you of your </w:t>
      </w:r>
      <w:r w:rsidR="00BD3C8D" w:rsidRPr="00AE60B4">
        <w:rPr>
          <w:rFonts w:ascii="Times New Roman" w:hAnsi="Times New Roman"/>
          <w:b/>
          <w:color w:val="auto"/>
          <w:sz w:val="20"/>
          <w:szCs w:val="20"/>
        </w:rPr>
        <w:t>reserved</w:t>
      </w:r>
      <w:r w:rsidR="005763B7" w:rsidRPr="00AE60B4">
        <w:rPr>
          <w:rFonts w:ascii="Times New Roman" w:hAnsi="Times New Roman"/>
          <w:b/>
          <w:color w:val="auto"/>
          <w:sz w:val="20"/>
          <w:szCs w:val="20"/>
        </w:rPr>
        <w:t xml:space="preserve"> appointment.</w:t>
      </w:r>
      <w:r w:rsidR="005763B7" w:rsidRPr="00AE60B4">
        <w:rPr>
          <w:rFonts w:ascii="Times New Roman" w:hAnsi="Times New Roman"/>
          <w:color w:val="auto"/>
          <w:sz w:val="20"/>
          <w:szCs w:val="20"/>
        </w:rPr>
        <w:t xml:space="preserve"> If </w:t>
      </w:r>
      <w:r w:rsidR="005763B7" w:rsidRPr="00AE60B4">
        <w:rPr>
          <w:rFonts w:ascii="Times New Roman" w:hAnsi="Times New Roman"/>
          <w:b/>
          <w:color w:val="auto"/>
          <w:sz w:val="20"/>
          <w:szCs w:val="20"/>
        </w:rPr>
        <w:t xml:space="preserve">you have any questions or </w:t>
      </w:r>
      <w:r w:rsidR="00AA0D90" w:rsidRPr="00AE60B4">
        <w:rPr>
          <w:rFonts w:ascii="Times New Roman" w:hAnsi="Times New Roman"/>
          <w:b/>
          <w:color w:val="auto"/>
          <w:sz w:val="20"/>
          <w:szCs w:val="20"/>
        </w:rPr>
        <w:t>concerns,</w:t>
      </w:r>
      <w:r w:rsidR="005763B7" w:rsidRPr="00AE60B4">
        <w:rPr>
          <w:rFonts w:ascii="Times New Roman" w:hAnsi="Times New Roman"/>
          <w:b/>
          <w:color w:val="auto"/>
          <w:sz w:val="20"/>
          <w:szCs w:val="20"/>
        </w:rPr>
        <w:t xml:space="preserve"> please feel free to call us at (</w:t>
      </w:r>
      <w:r w:rsidR="00AA0D90" w:rsidRPr="00AE60B4">
        <w:rPr>
          <w:rFonts w:ascii="Times New Roman" w:hAnsi="Times New Roman"/>
          <w:b/>
          <w:color w:val="auto"/>
          <w:sz w:val="20"/>
          <w:szCs w:val="20"/>
        </w:rPr>
        <w:t>250</w:t>
      </w:r>
      <w:r w:rsidR="005763B7" w:rsidRPr="00AE60B4">
        <w:rPr>
          <w:rFonts w:ascii="Times New Roman" w:hAnsi="Times New Roman"/>
          <w:b/>
          <w:color w:val="auto"/>
          <w:sz w:val="20"/>
          <w:szCs w:val="20"/>
        </w:rPr>
        <w:t xml:space="preserve">) </w:t>
      </w:r>
      <w:r w:rsidR="00AA0D90" w:rsidRPr="00AE60B4">
        <w:rPr>
          <w:rFonts w:ascii="Times New Roman" w:hAnsi="Times New Roman"/>
          <w:b/>
          <w:color w:val="auto"/>
          <w:sz w:val="20"/>
          <w:szCs w:val="20"/>
        </w:rPr>
        <w:t>477</w:t>
      </w:r>
      <w:r w:rsidR="00E43676" w:rsidRPr="00AE60B4">
        <w:rPr>
          <w:rFonts w:ascii="Times New Roman" w:hAnsi="Times New Roman"/>
          <w:b/>
          <w:color w:val="auto"/>
          <w:sz w:val="20"/>
          <w:szCs w:val="20"/>
        </w:rPr>
        <w:t>-</w:t>
      </w:r>
      <w:r w:rsidR="00AA0D90" w:rsidRPr="00AE60B4">
        <w:rPr>
          <w:rFonts w:ascii="Times New Roman" w:hAnsi="Times New Roman"/>
          <w:b/>
          <w:color w:val="auto"/>
          <w:sz w:val="20"/>
          <w:szCs w:val="20"/>
        </w:rPr>
        <w:t>2343</w:t>
      </w:r>
      <w:r w:rsidR="005763B7" w:rsidRPr="00AE60B4">
        <w:rPr>
          <w:rFonts w:ascii="Times New Roman" w:hAnsi="Times New Roman"/>
          <w:b/>
          <w:color w:val="auto"/>
          <w:sz w:val="20"/>
          <w:szCs w:val="20"/>
        </w:rPr>
        <w:t>.</w:t>
      </w:r>
    </w:p>
    <w:p w14:paraId="6FB66726" w14:textId="77777777" w:rsidR="005763B7" w:rsidRDefault="005763B7" w:rsidP="00DF2F06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672CEAE7" w14:textId="77777777" w:rsidR="002330E0" w:rsidRDefault="002330E0" w:rsidP="00DF2F06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43A003FB" w14:textId="70CD47AE" w:rsidR="00DF2F06" w:rsidRPr="005763B7" w:rsidRDefault="00DF2F06" w:rsidP="00DF2F06">
      <w:pPr>
        <w:rPr>
          <w:rFonts w:ascii="Times New Roman" w:hAnsi="Times New Roman"/>
          <w:b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>Your next appointment is scheduled for ________</w:t>
      </w:r>
      <w:r w:rsidR="002D011B">
        <w:rPr>
          <w:rFonts w:ascii="Times New Roman" w:hAnsi="Times New Roman"/>
          <w:b/>
          <w:color w:val="auto"/>
          <w:sz w:val="20"/>
          <w:szCs w:val="20"/>
        </w:rPr>
        <w:t>______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>___________</w:t>
      </w:r>
      <w:r w:rsidR="000A1BF8">
        <w:rPr>
          <w:rFonts w:ascii="Times New Roman" w:hAnsi="Times New Roman"/>
          <w:b/>
          <w:color w:val="auto"/>
          <w:sz w:val="20"/>
          <w:szCs w:val="20"/>
        </w:rPr>
        <w:t xml:space="preserve"> at __________________</w:t>
      </w:r>
      <w:bookmarkStart w:id="0" w:name="_GoBack"/>
      <w:bookmarkEnd w:id="0"/>
      <w:r w:rsidRPr="003A6EF2">
        <w:rPr>
          <w:rFonts w:ascii="Times New Roman" w:hAnsi="Times New Roman"/>
          <w:b/>
          <w:color w:val="auto"/>
          <w:sz w:val="20"/>
          <w:szCs w:val="20"/>
        </w:rPr>
        <w:t>_.</w:t>
      </w:r>
    </w:p>
    <w:sectPr w:rsidR="00DF2F06" w:rsidRPr="005763B7" w:rsidSect="00AA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B458" w14:textId="77777777" w:rsidR="00534BD4" w:rsidRDefault="00534BD4">
      <w:r>
        <w:separator/>
      </w:r>
    </w:p>
  </w:endnote>
  <w:endnote w:type="continuationSeparator" w:id="0">
    <w:p w14:paraId="31F9605A" w14:textId="77777777" w:rsidR="00534BD4" w:rsidRDefault="0053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EA9B" w14:textId="77777777" w:rsidR="00A36681" w:rsidRDefault="00A36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1DB1" w14:textId="5F09B509" w:rsidR="00B3584F" w:rsidRPr="00F7775B" w:rsidRDefault="00AA0D90" w:rsidP="00B3584F">
    <w:pPr>
      <w:pStyle w:val="Footer"/>
      <w:pBdr>
        <w:bottom w:val="single" w:sz="12" w:space="1" w:color="auto"/>
      </w:pBdr>
      <w:jc w:val="center"/>
      <w:rPr>
        <w:rFonts w:ascii="Book Antiqua" w:hAnsi="Book Antiqua"/>
        <w:b/>
        <w:color w:val="00B050"/>
        <w:sz w:val="18"/>
        <w:szCs w:val="18"/>
      </w:rPr>
    </w:pPr>
    <w:r w:rsidRPr="00F7775B">
      <w:rPr>
        <w:rFonts w:ascii="Book Antiqua" w:hAnsi="Book Antiqua"/>
        <w:b/>
        <w:color w:val="00B050"/>
        <w:sz w:val="18"/>
        <w:szCs w:val="18"/>
      </w:rPr>
      <w:t>Dr. Tina Alexander</w:t>
    </w:r>
  </w:p>
  <w:p w14:paraId="3418AE46" w14:textId="5E26D6E0" w:rsidR="00AA0D90" w:rsidRPr="00AA0D90" w:rsidRDefault="00A36681" w:rsidP="00AA0D90">
    <w:pPr>
      <w:pStyle w:val="Footer"/>
      <w:jc w:val="center"/>
      <w:rPr>
        <w:rFonts w:ascii="Book Antiqua" w:eastAsia="Calibri" w:hAnsi="Book Antiqua"/>
        <w:color w:val="auto"/>
        <w:sz w:val="18"/>
        <w:szCs w:val="18"/>
      </w:rPr>
    </w:pPr>
    <w:r>
      <w:rPr>
        <w:rFonts w:ascii="Book Antiqua" w:hAnsi="Book Antiqua"/>
        <w:color w:val="auto"/>
        <w:sz w:val="18"/>
        <w:szCs w:val="18"/>
      </w:rPr>
      <w:t>1620 Cedar Hill Cross Rd, Victoria, BC. V8P 2P6</w:t>
    </w:r>
    <w:r w:rsidR="005763B7" w:rsidRPr="0046570D">
      <w:rPr>
        <w:rFonts w:ascii="Book Antiqua" w:hAnsi="Book Antiqua"/>
        <w:color w:val="auto"/>
        <w:sz w:val="18"/>
        <w:szCs w:val="18"/>
      </w:rPr>
      <w:t xml:space="preserve">  </w:t>
    </w:r>
    <w:r w:rsidR="00AA0D90">
      <w:rPr>
        <w:rFonts w:ascii="Book Antiqua" w:hAnsi="Book Antiqua"/>
        <w:color w:val="auto"/>
        <w:sz w:val="18"/>
        <w:szCs w:val="18"/>
      </w:rPr>
      <w:t xml:space="preserve">  </w:t>
    </w:r>
    <w:r w:rsidR="00AA0D90" w:rsidRPr="00AA0D90">
      <w:rPr>
        <w:rFonts w:ascii="Book Antiqua" w:eastAsia="Calibri" w:hAnsi="Book Antiqua"/>
        <w:color w:val="auto"/>
        <w:sz w:val="18"/>
        <w:szCs w:val="18"/>
      </w:rPr>
      <w:t xml:space="preserve">Ph: 250 ◦ 477 ◦ 2343         </w:t>
    </w:r>
  </w:p>
  <w:p w14:paraId="69F8F494" w14:textId="06E44E86" w:rsidR="005763B7" w:rsidRPr="0046570D" w:rsidRDefault="005763B7" w:rsidP="00AA0D90">
    <w:pPr>
      <w:tabs>
        <w:tab w:val="center" w:pos="4320"/>
        <w:tab w:val="right" w:pos="8640"/>
      </w:tabs>
      <w:jc w:val="center"/>
      <w:rPr>
        <w:rFonts w:ascii="Book Antiqua" w:hAnsi="Book Antiqua"/>
        <w:color w:val="auto"/>
        <w:sz w:val="18"/>
        <w:szCs w:val="18"/>
      </w:rPr>
    </w:pPr>
  </w:p>
  <w:p w14:paraId="3A09C25F" w14:textId="77777777" w:rsidR="00B3584F" w:rsidRPr="001F0E26" w:rsidRDefault="00B3584F" w:rsidP="005763B7">
    <w:pPr>
      <w:pStyle w:val="Footer"/>
      <w:jc w:val="center"/>
      <w:rPr>
        <w:rFonts w:ascii="Book Antiqua" w:hAnsi="Book Antiqua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515E" w14:textId="77777777" w:rsidR="00A36681" w:rsidRDefault="00A36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592AA" w14:textId="77777777" w:rsidR="00534BD4" w:rsidRDefault="00534BD4">
      <w:r>
        <w:separator/>
      </w:r>
    </w:p>
  </w:footnote>
  <w:footnote w:type="continuationSeparator" w:id="0">
    <w:p w14:paraId="605322CE" w14:textId="77777777" w:rsidR="00534BD4" w:rsidRDefault="0053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6C68" w14:textId="77777777" w:rsidR="00A36681" w:rsidRDefault="00A36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31B1" w14:textId="77777777" w:rsidR="00A36681" w:rsidRPr="00B1567D" w:rsidRDefault="00A36681" w:rsidP="00A36681">
    <w:pPr>
      <w:pStyle w:val="Header"/>
      <w:jc w:val="center"/>
      <w:rPr>
        <w:b/>
        <w:bCs/>
        <w:noProof/>
        <w:color w:val="00B050"/>
        <w:sz w:val="28"/>
        <w:szCs w:val="28"/>
      </w:rPr>
    </w:pPr>
    <w:r w:rsidRPr="00B1567D">
      <w:rPr>
        <w:b/>
        <w:bCs/>
        <w:noProof/>
        <w:color w:val="00B050"/>
        <w:sz w:val="28"/>
        <w:szCs w:val="28"/>
      </w:rPr>
      <w:t>Dr. Tina Alexander, Inc.</w:t>
    </w:r>
  </w:p>
  <w:p w14:paraId="7755FE69" w14:textId="242D8681" w:rsidR="00B3584F" w:rsidRPr="00A36681" w:rsidRDefault="00A36681" w:rsidP="00A36681">
    <w:pPr>
      <w:pStyle w:val="Header"/>
      <w:jc w:val="center"/>
      <w:rPr>
        <w:color w:val="auto"/>
      </w:rPr>
    </w:pPr>
    <w:r w:rsidRPr="00B1567D">
      <w:rPr>
        <w:noProof/>
        <w:color w:val="auto"/>
      </w:rPr>
      <w:t>CedarTree Dental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C5D1" w14:textId="77777777" w:rsidR="00A36681" w:rsidRDefault="00A3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3CB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419"/>
    <w:multiLevelType w:val="hybridMultilevel"/>
    <w:tmpl w:val="1908B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3D5D"/>
    <w:multiLevelType w:val="hybridMultilevel"/>
    <w:tmpl w:val="8F3C6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01"/>
    <w:rsid w:val="00006AB8"/>
    <w:rsid w:val="00023267"/>
    <w:rsid w:val="0003477A"/>
    <w:rsid w:val="0008085A"/>
    <w:rsid w:val="000A1BF8"/>
    <w:rsid w:val="000B4062"/>
    <w:rsid w:val="000E14EA"/>
    <w:rsid w:val="00117618"/>
    <w:rsid w:val="00136BA1"/>
    <w:rsid w:val="00151696"/>
    <w:rsid w:val="00190AAB"/>
    <w:rsid w:val="00195B33"/>
    <w:rsid w:val="001A5870"/>
    <w:rsid w:val="002330E0"/>
    <w:rsid w:val="002545D2"/>
    <w:rsid w:val="002B1EE7"/>
    <w:rsid w:val="002D011B"/>
    <w:rsid w:val="002E798C"/>
    <w:rsid w:val="002F78F8"/>
    <w:rsid w:val="00350119"/>
    <w:rsid w:val="003A7531"/>
    <w:rsid w:val="00410C22"/>
    <w:rsid w:val="00426A5D"/>
    <w:rsid w:val="00445CC5"/>
    <w:rsid w:val="00493F26"/>
    <w:rsid w:val="004A1A67"/>
    <w:rsid w:val="004A5294"/>
    <w:rsid w:val="00534BD4"/>
    <w:rsid w:val="005763B7"/>
    <w:rsid w:val="006068C3"/>
    <w:rsid w:val="00657353"/>
    <w:rsid w:val="006648DA"/>
    <w:rsid w:val="006E6799"/>
    <w:rsid w:val="006E6A4B"/>
    <w:rsid w:val="006F2D74"/>
    <w:rsid w:val="007037AC"/>
    <w:rsid w:val="00737D3C"/>
    <w:rsid w:val="0074413B"/>
    <w:rsid w:val="007928BF"/>
    <w:rsid w:val="0079739E"/>
    <w:rsid w:val="00800A35"/>
    <w:rsid w:val="008131E6"/>
    <w:rsid w:val="00850BEA"/>
    <w:rsid w:val="008A4961"/>
    <w:rsid w:val="00911DAA"/>
    <w:rsid w:val="00915AE7"/>
    <w:rsid w:val="009305EE"/>
    <w:rsid w:val="009729D7"/>
    <w:rsid w:val="00987CC2"/>
    <w:rsid w:val="009B4211"/>
    <w:rsid w:val="009C4A41"/>
    <w:rsid w:val="009D3392"/>
    <w:rsid w:val="00A36681"/>
    <w:rsid w:val="00AA0D90"/>
    <w:rsid w:val="00AC7782"/>
    <w:rsid w:val="00AE60B4"/>
    <w:rsid w:val="00B130E0"/>
    <w:rsid w:val="00B3419B"/>
    <w:rsid w:val="00B3584F"/>
    <w:rsid w:val="00B90D72"/>
    <w:rsid w:val="00BB1389"/>
    <w:rsid w:val="00BD3C8D"/>
    <w:rsid w:val="00C023E8"/>
    <w:rsid w:val="00C1504B"/>
    <w:rsid w:val="00C63A1F"/>
    <w:rsid w:val="00C670A0"/>
    <w:rsid w:val="00CE4A2A"/>
    <w:rsid w:val="00D43C0F"/>
    <w:rsid w:val="00D85641"/>
    <w:rsid w:val="00DD50DB"/>
    <w:rsid w:val="00DF2F06"/>
    <w:rsid w:val="00E22338"/>
    <w:rsid w:val="00E43676"/>
    <w:rsid w:val="00E53D04"/>
    <w:rsid w:val="00E94B02"/>
    <w:rsid w:val="00EA1CCB"/>
    <w:rsid w:val="00F7775B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C8C6F87"/>
  <w15:docId w15:val="{8B4E8CEB-B571-4A21-B4E7-E7A6A2A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2F06"/>
    <w:rPr>
      <w:rFonts w:ascii="Arial" w:hAnsi="Arial"/>
      <w:color w:val="FF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F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F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90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D72"/>
    <w:rPr>
      <w:rFonts w:ascii="Tahoma" w:hAnsi="Tahoma" w:cs="Tahoma"/>
      <w:color w:val="FF0000"/>
      <w:sz w:val="16"/>
      <w:szCs w:val="16"/>
      <w:lang w:val="en-US" w:eastAsia="en-US"/>
    </w:rPr>
  </w:style>
  <w:style w:type="character" w:customStyle="1" w:styleId="HeaderChar">
    <w:name w:val="Header Char"/>
    <w:link w:val="Header"/>
    <w:locked/>
    <w:rsid w:val="00A36681"/>
    <w:rPr>
      <w:rFonts w:ascii="Arial" w:hAnsi="Arial"/>
      <w:color w:val="FF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COUNTER\Desktop\Anthy\Botox%20Post-Op%202014-10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A1F2-E176-444C-A1E5-C95AF569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Botox Post-Op 2014-10-20</Template>
  <TotalTime>392</TotalTime>
  <Pages>1</Pages>
  <Words>431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Botox Cosmetic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Botox Cosmetic</dc:title>
  <dc:creator>ASACOUNTER</dc:creator>
  <cp:lastModifiedBy>DrAlexander Reception2</cp:lastModifiedBy>
  <cp:revision>14</cp:revision>
  <cp:lastPrinted>2019-09-23T19:00:00Z</cp:lastPrinted>
  <dcterms:created xsi:type="dcterms:W3CDTF">2019-09-18T21:27:00Z</dcterms:created>
  <dcterms:modified xsi:type="dcterms:W3CDTF">2019-09-23T19:02:00Z</dcterms:modified>
</cp:coreProperties>
</file>